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7D51FE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Merkez Müdürü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7D51F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Rektör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7D51FE" w:rsidRDefault="007D51FE" w:rsidP="009C7A46">
            <w:p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D51FE">
              <w:rPr>
                <w:rFonts w:ascii="Cambria" w:hAnsi="Cambria" w:cstheme="minorHAnsi"/>
                <w:sz w:val="20"/>
                <w:szCs w:val="20"/>
              </w:rPr>
              <w:t>Müdür; Üniversitenin aylıklı ve devamlı statüdeki öğretim üyeleri arasından Rektör tarafından üç yıl süre ile görevlendirilir. Süresi sona eren Müdür yeniden görevlendirilebilir. Müdür, görevlendirildiği usul ile görevden alınabilir.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7D51FE" w:rsidRPr="00450E53" w:rsidRDefault="007D51FE" w:rsidP="009C7A46">
            <w:pPr>
              <w:pStyle w:val="NormalWeb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bookmarkStart w:id="0" w:name="_GoBack"/>
            <w:r w:rsidRPr="00450E53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Merkezi temsil etmek,</w:t>
            </w:r>
          </w:p>
          <w:p w:rsidR="007D51FE" w:rsidRPr="00450E53" w:rsidRDefault="007D51FE" w:rsidP="009C7A46">
            <w:pPr>
              <w:pStyle w:val="NormalWeb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50E53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Yönetim Kurulunu toplantıya çağırmak, başkanlık etmek ve alınan kararları uygulamak,</w:t>
            </w:r>
          </w:p>
          <w:p w:rsidR="007D51FE" w:rsidRPr="00450E53" w:rsidRDefault="007D51FE" w:rsidP="009C7A46">
            <w:pPr>
              <w:pStyle w:val="NormalWeb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50E53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Merkezin çalışma, hedef ve planları ile yıllık faaliyet raporunu hazırlamak, Yönetim Kurulunun görüşünü aldıktan sonra Rektörlüğe sunmak,</w:t>
            </w:r>
          </w:p>
          <w:p w:rsidR="007D51FE" w:rsidRPr="00450E53" w:rsidRDefault="007D51FE" w:rsidP="009C7A46">
            <w:pPr>
              <w:pStyle w:val="NormalWeb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50E53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Merkezin idari işlerini yürütmek, personel ihtiyacını belirlemek ve Rektörlüğe sunmak,</w:t>
            </w:r>
          </w:p>
          <w:p w:rsidR="007D51FE" w:rsidRPr="00450E53" w:rsidRDefault="007D51FE" w:rsidP="009C7A46">
            <w:pPr>
              <w:pStyle w:val="NormalWeb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50E53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Merkezin çalışmalarının düzenli olarak yürütülmesini ve geliştirilmesini sağlamak,</w:t>
            </w:r>
          </w:p>
          <w:p w:rsidR="007D51FE" w:rsidRPr="00450E53" w:rsidRDefault="007D51FE" w:rsidP="009C7A46">
            <w:pPr>
              <w:pStyle w:val="NormalWeb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50E53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Her türlü uzaktan eğitim programı öğrencileri ve öğretim elemanları için teknik ve akademik desteğin verilmesini sağlamak,</w:t>
            </w:r>
          </w:p>
          <w:p w:rsidR="007D51FE" w:rsidRPr="00450E53" w:rsidRDefault="007D51FE" w:rsidP="009C7A46">
            <w:pPr>
              <w:pStyle w:val="NormalWeb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50E53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Fakülteler, enstitüler, yüksekokullar, meslek yüksekokulları ve Üniversite bünyesindeki diğer birimler ile Rektörlüğe bağlı bölümlerde uygulanan program ve faaliyetlere ilişkin koordinasyon ve işbirliğini sağlamak,</w:t>
            </w:r>
          </w:p>
          <w:p w:rsidR="007D51FE" w:rsidRPr="00450E53" w:rsidRDefault="007D51FE" w:rsidP="009C7A46">
            <w:pPr>
              <w:pStyle w:val="NormalWeb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50E53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Yurt içi ve yurt dışındaki araştırma ve uygulama merkezleri ile işbirliği y</w:t>
            </w:r>
            <w:r w:rsidR="009C7A46" w:rsidRPr="00450E53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apmak,</w:t>
            </w:r>
          </w:p>
          <w:p w:rsidR="00450E53" w:rsidRPr="00450E53" w:rsidRDefault="00450E53" w:rsidP="009C7A46">
            <w:pPr>
              <w:pStyle w:val="NormalWeb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50E53">
              <w:rPr>
                <w:rFonts w:ascii="Cambria" w:hAnsi="Cambria"/>
                <w:sz w:val="20"/>
                <w:szCs w:val="20"/>
              </w:rPr>
              <w:t>Harcama Yetkilisi olarak idari ve mali işlerin takibini ve yürütücülüğünü yapmak/yaptırmak</w:t>
            </w:r>
            <w:r w:rsidRPr="00450E53"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9C7A46" w:rsidRDefault="007D51FE" w:rsidP="009C7A46">
            <w:pPr>
              <w:pStyle w:val="NormalWeb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450E53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Rektörlük ve kanun tarafından verilen diğer görevleri yerine getirmek</w:t>
            </w:r>
            <w:r w:rsidR="00450E53" w:rsidRPr="00450E53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  <w:bookmarkEnd w:id="0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9C7A46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9C7A46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9C7A46" w:rsidRDefault="00C4384F" w:rsidP="009C7A46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9C7A46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:rsidR="009C7A46" w:rsidRPr="007D51FE" w:rsidRDefault="009C7A46" w:rsidP="009C7A46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7D51FE"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  <w:t>İmza yetkisine sahip olmak</w:t>
            </w:r>
            <w:r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  <w:t>,</w:t>
            </w:r>
          </w:p>
          <w:p w:rsidR="009C7A46" w:rsidRPr="007D51FE" w:rsidRDefault="009C7A46" w:rsidP="009C7A46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7D51FE"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  <w:t>Harcama yetkisine sahip olmak</w:t>
            </w:r>
            <w:r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  <w:t>,</w:t>
            </w:r>
          </w:p>
          <w:p w:rsidR="009C7A46" w:rsidRPr="007D51FE" w:rsidRDefault="009C7A46" w:rsidP="009C7A46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7D51FE"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  <w:t>Emrindeki idare personele Merkez ile ilgili iş verme, işini değiştirme, sicil verme, kontrol etme, izin verme yetkisine sahip olmak</w:t>
            </w:r>
            <w:r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  <w:t>,</w:t>
            </w:r>
          </w:p>
          <w:p w:rsidR="009C7A46" w:rsidRPr="00B87134" w:rsidRDefault="009C7A46" w:rsidP="009C7A46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FE"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  <w:t>Merkeze alınacak akademik ve idari personelin seçiminde değerlendirme, onaylama yetkisine sahip olmak</w:t>
            </w:r>
            <w:r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  <w:t>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7D51FE">
        <w:trPr>
          <w:trHeight w:val="1330"/>
        </w:trPr>
        <w:tc>
          <w:tcPr>
            <w:tcW w:w="10203" w:type="dxa"/>
            <w:shd w:val="clear" w:color="auto" w:fill="auto"/>
          </w:tcPr>
          <w:p w:rsidR="007D51FE" w:rsidRPr="007D51FE" w:rsidRDefault="007D51FE" w:rsidP="009C7A4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7D51FE">
              <w:rPr>
                <w:rFonts w:ascii="Cambria" w:hAnsi="Cambria"/>
                <w:bCs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 w:rsidR="009C7A46">
              <w:rPr>
                <w:rFonts w:ascii="Cambria" w:hAnsi="Cambria"/>
                <w:bCs/>
                <w:sz w:val="20"/>
                <w:szCs w:val="20"/>
              </w:rPr>
              <w:t>,</w:t>
            </w:r>
          </w:p>
          <w:p w:rsidR="007D51FE" w:rsidRPr="007D51FE" w:rsidRDefault="007D51FE" w:rsidP="009C7A4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7D51FE">
              <w:rPr>
                <w:rFonts w:ascii="Cambria" w:hAnsi="Cambria"/>
                <w:bCs/>
                <w:sz w:val="20"/>
                <w:szCs w:val="20"/>
              </w:rPr>
              <w:t>Görevinin gerektirdiği seviyede iş tecrübesine ve yöneticilik niteliklerine sahip olmak</w:t>
            </w:r>
            <w:r w:rsidR="009C7A46">
              <w:rPr>
                <w:rFonts w:ascii="Cambria" w:hAnsi="Cambria"/>
                <w:bCs/>
                <w:sz w:val="20"/>
                <w:szCs w:val="20"/>
              </w:rPr>
              <w:t>,</w:t>
            </w:r>
          </w:p>
          <w:p w:rsidR="00221F13" w:rsidRPr="007D51FE" w:rsidRDefault="007D51FE" w:rsidP="009C7A4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D51FE">
              <w:rPr>
                <w:rFonts w:ascii="Cambria" w:hAnsi="Cambria"/>
                <w:bCs/>
                <w:sz w:val="20"/>
                <w:szCs w:val="20"/>
              </w:rPr>
              <w:t xml:space="preserve">Görev ve sorumlulukları en iyi şekilde yerine getirebilmek. </w:t>
            </w:r>
            <w:proofErr w:type="gramStart"/>
            <w:r w:rsidRPr="007D51FE">
              <w:rPr>
                <w:rFonts w:ascii="Cambria" w:hAnsi="Cambria"/>
                <w:bCs/>
                <w:sz w:val="20"/>
                <w:szCs w:val="20"/>
              </w:rPr>
              <w:t>amacıyla</w:t>
            </w:r>
            <w:proofErr w:type="gramEnd"/>
            <w:r w:rsidRPr="007D51FE">
              <w:rPr>
                <w:rFonts w:ascii="Cambria" w:hAnsi="Cambria"/>
                <w:bCs/>
                <w:sz w:val="20"/>
                <w:szCs w:val="20"/>
              </w:rPr>
              <w:t xml:space="preserve"> problem çözme ve karar verme niteliklerine sahip olmak</w:t>
            </w:r>
            <w:r w:rsidR="009C7A46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7D51FE" w:rsidRPr="00B87134" w:rsidTr="001E213A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7D51FE" w:rsidRPr="00237669" w:rsidRDefault="007D51FE" w:rsidP="001E213A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7D51FE" w:rsidRPr="00B87134" w:rsidTr="001E213A">
        <w:trPr>
          <w:trHeight w:val="557"/>
        </w:trPr>
        <w:tc>
          <w:tcPr>
            <w:tcW w:w="10203" w:type="dxa"/>
            <w:shd w:val="clear" w:color="auto" w:fill="auto"/>
          </w:tcPr>
          <w:p w:rsidR="007D51FE" w:rsidRPr="007D51FE" w:rsidRDefault="007D51FE" w:rsidP="009C7A46">
            <w:pPr>
              <w:pStyle w:val="ListeParagraf"/>
              <w:numPr>
                <w:ilvl w:val="0"/>
                <w:numId w:val="1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D51FE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  <w:p w:rsidR="007D51FE" w:rsidRPr="007D51FE" w:rsidRDefault="007D51FE" w:rsidP="009C7A46">
            <w:pPr>
              <w:pStyle w:val="ListeParagraf"/>
              <w:numPr>
                <w:ilvl w:val="0"/>
                <w:numId w:val="1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D51FE">
              <w:rPr>
                <w:rFonts w:ascii="Cambria" w:hAnsi="Cambria"/>
                <w:bCs/>
                <w:sz w:val="20"/>
                <w:szCs w:val="20"/>
              </w:rPr>
              <w:t>2547 Sayılı Yüksek Öğretim Kanunu</w:t>
            </w:r>
          </w:p>
          <w:p w:rsidR="007D51FE" w:rsidRPr="007D51FE" w:rsidRDefault="007D51FE" w:rsidP="009C7A46">
            <w:pPr>
              <w:pStyle w:val="ListeParagraf"/>
              <w:numPr>
                <w:ilvl w:val="0"/>
                <w:numId w:val="12"/>
              </w:numPr>
              <w:spacing w:after="0"/>
              <w:ind w:left="357" w:hanging="357"/>
              <w:jc w:val="both"/>
              <w:rPr>
                <w:b/>
                <w:bCs/>
                <w:sz w:val="20"/>
                <w:szCs w:val="20"/>
              </w:rPr>
            </w:pPr>
            <w:r w:rsidRPr="007D51FE">
              <w:rPr>
                <w:rFonts w:ascii="Cambria" w:hAnsi="Cambria"/>
                <w:sz w:val="20"/>
                <w:szCs w:val="20"/>
              </w:rPr>
              <w:t>Yükseköğretim Üst Kuruluları ile Yükseköğretim Kurumları idari Teşkilatı Hakkındaki Kanun Hükmündeki Kararname</w:t>
            </w:r>
          </w:p>
        </w:tc>
      </w:tr>
    </w:tbl>
    <w:p w:rsidR="0086738D" w:rsidRPr="00B87134" w:rsidRDefault="0086738D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B6B" w:rsidRDefault="00860B6B">
      <w:pPr>
        <w:spacing w:after="0" w:line="240" w:lineRule="auto"/>
      </w:pPr>
      <w:r>
        <w:separator/>
      </w:r>
    </w:p>
  </w:endnote>
  <w:endnote w:type="continuationSeparator" w:id="0">
    <w:p w:rsidR="00860B6B" w:rsidRDefault="0086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450E5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450E5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B6B" w:rsidRDefault="00860B6B">
      <w:pPr>
        <w:spacing w:after="0" w:line="240" w:lineRule="auto"/>
      </w:pPr>
      <w:r>
        <w:separator/>
      </w:r>
    </w:p>
  </w:footnote>
  <w:footnote w:type="continuationSeparator" w:id="0">
    <w:p w:rsidR="00860B6B" w:rsidRDefault="0086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860B6B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587348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8BC2B4D"/>
    <w:multiLevelType w:val="hybridMultilevel"/>
    <w:tmpl w:val="0436E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70E2B"/>
    <w:multiLevelType w:val="hybridMultilevel"/>
    <w:tmpl w:val="6BBC81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449FA"/>
    <w:multiLevelType w:val="hybridMultilevel"/>
    <w:tmpl w:val="78EEB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575F9"/>
    <w:multiLevelType w:val="hybridMultilevel"/>
    <w:tmpl w:val="46908D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E66C1C"/>
    <w:multiLevelType w:val="hybridMultilevel"/>
    <w:tmpl w:val="867CDA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9" w15:restartNumberingAfterBreak="0">
    <w:nsid w:val="645F5C43"/>
    <w:multiLevelType w:val="hybridMultilevel"/>
    <w:tmpl w:val="044629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343990"/>
    <w:multiLevelType w:val="hybridMultilevel"/>
    <w:tmpl w:val="04DE0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9"/>
  </w:num>
  <w:num w:numId="7">
    <w:abstractNumId w:val="11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4D10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0E53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24F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1FE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0B6B"/>
    <w:rsid w:val="00865D49"/>
    <w:rsid w:val="0086738D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062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C68DE"/>
    <w:rsid w:val="009C7A46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13EF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3</cp:revision>
  <cp:lastPrinted>2021-06-19T08:40:00Z</cp:lastPrinted>
  <dcterms:created xsi:type="dcterms:W3CDTF">2021-11-13T20:13:00Z</dcterms:created>
  <dcterms:modified xsi:type="dcterms:W3CDTF">2021-11-16T14:03:00Z</dcterms:modified>
</cp:coreProperties>
</file>